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F2" w:rsidRPr="00350EA5" w:rsidRDefault="008907F2" w:rsidP="003107D5">
      <w:pPr>
        <w:ind w:firstLine="709"/>
        <w:jc w:val="center"/>
        <w:rPr>
          <w:b/>
          <w:color w:val="000000" w:themeColor="text1"/>
          <w:sz w:val="28"/>
        </w:rPr>
      </w:pPr>
      <w:r w:rsidRPr="00350EA5">
        <w:rPr>
          <w:b/>
          <w:color w:val="000000" w:themeColor="text1"/>
          <w:sz w:val="28"/>
        </w:rPr>
        <w:t xml:space="preserve">Документы и оборудование, необходимые для получения лицензии на заготовку, переработку и реализацию лома и отходов </w:t>
      </w:r>
      <w:r w:rsidR="0047100F" w:rsidRPr="00350EA5">
        <w:rPr>
          <w:b/>
          <w:color w:val="000000" w:themeColor="text1"/>
          <w:sz w:val="28"/>
        </w:rPr>
        <w:t xml:space="preserve">цветных </w:t>
      </w:r>
      <w:r w:rsidRPr="00350EA5">
        <w:rPr>
          <w:b/>
          <w:color w:val="000000" w:themeColor="text1"/>
          <w:sz w:val="28"/>
        </w:rPr>
        <w:t>металлов</w:t>
      </w:r>
    </w:p>
    <w:p w:rsidR="008907F2" w:rsidRPr="00350EA5" w:rsidRDefault="008907F2" w:rsidP="003107D5">
      <w:pPr>
        <w:ind w:firstLine="709"/>
        <w:jc w:val="center"/>
        <w:rPr>
          <w:color w:val="000000" w:themeColor="text1"/>
        </w:rPr>
      </w:pPr>
    </w:p>
    <w:p w:rsidR="008907F2" w:rsidRPr="00350EA5" w:rsidRDefault="008907F2" w:rsidP="003107D5">
      <w:pPr>
        <w:ind w:firstLine="709"/>
        <w:jc w:val="center"/>
        <w:rPr>
          <w:color w:val="000000" w:themeColor="text1"/>
        </w:rPr>
      </w:pPr>
    </w:p>
    <w:p w:rsidR="00350EA5" w:rsidRPr="00350EA5" w:rsidRDefault="00350EA5" w:rsidP="003107D5">
      <w:pPr>
        <w:pStyle w:val="a9"/>
        <w:ind w:firstLine="709"/>
        <w:rPr>
          <w:color w:val="000000" w:themeColor="text1"/>
        </w:rPr>
      </w:pPr>
      <w:proofErr w:type="gramStart"/>
      <w:r w:rsidRPr="00350EA5">
        <w:rPr>
          <w:b/>
          <w:bCs/>
          <w:color w:val="000000" w:themeColor="text1"/>
        </w:rPr>
        <w:t>Лицензия на заготовку, переработку и реализацию лома цветных металлов</w:t>
      </w:r>
      <w:r w:rsidRPr="00350EA5">
        <w:rPr>
          <w:rStyle w:val="apple-converted-space"/>
          <w:color w:val="000000" w:themeColor="text1"/>
        </w:rPr>
        <w:t> </w:t>
      </w:r>
      <w:r w:rsidRPr="00350EA5">
        <w:rPr>
          <w:color w:val="000000" w:themeColor="text1"/>
        </w:rPr>
        <w:t>включает в себя сбор, скупку (закупку) лома цветных металлов у физических и юридических лиц, хранение, сортировку, извлечение, отбор, измельчение, разделку, резку, прессование, переплав, брикетирование, а также продажу или передачу лома цветных металлов на возмездной или безвозмездной основе.</w:t>
      </w:r>
      <w:proofErr w:type="gramEnd"/>
    </w:p>
    <w:p w:rsidR="00350EA5" w:rsidRPr="00350EA5" w:rsidRDefault="00350EA5" w:rsidP="003107D5">
      <w:pPr>
        <w:pStyle w:val="a9"/>
        <w:ind w:firstLine="709"/>
        <w:rPr>
          <w:color w:val="000000" w:themeColor="text1"/>
        </w:rPr>
      </w:pPr>
      <w:proofErr w:type="gramStart"/>
      <w:r w:rsidRPr="00350EA5">
        <w:rPr>
          <w:color w:val="000000" w:themeColor="text1"/>
        </w:rPr>
        <w:t>В соответствии с</w:t>
      </w:r>
      <w:r w:rsidRPr="00350EA5">
        <w:rPr>
          <w:rStyle w:val="apple-converted-space"/>
          <w:color w:val="000000" w:themeColor="text1"/>
        </w:rPr>
        <w:t> </w:t>
      </w:r>
      <w:r w:rsidRPr="00350EA5">
        <w:rPr>
          <w:color w:val="000000" w:themeColor="text1"/>
        </w:rPr>
        <w:t>Федеральным законом РФ от 08.08.2001 г.</w:t>
      </w:r>
      <w:r w:rsidRPr="00350EA5">
        <w:rPr>
          <w:rStyle w:val="apple-converted-space"/>
          <w:color w:val="000000" w:themeColor="text1"/>
        </w:rPr>
        <w:t> </w:t>
      </w:r>
      <w:r w:rsidRPr="00350EA5">
        <w:rPr>
          <w:color w:val="000000" w:themeColor="text1"/>
        </w:rPr>
        <w:t>«О лицензировании отдельных видов деятельности» и</w:t>
      </w:r>
      <w:r w:rsidRPr="00350EA5">
        <w:rPr>
          <w:rStyle w:val="apple-converted-space"/>
          <w:color w:val="000000" w:themeColor="text1"/>
        </w:rPr>
        <w:t> </w:t>
      </w:r>
      <w:r w:rsidRPr="00350EA5">
        <w:rPr>
          <w:color w:val="000000" w:themeColor="text1"/>
        </w:rPr>
        <w:t>Постановлением Правительства РФ от 14.12.2006 г. № 766</w:t>
      </w:r>
      <w:r w:rsidRPr="00350EA5">
        <w:rPr>
          <w:rStyle w:val="apple-converted-space"/>
          <w:color w:val="000000" w:themeColor="text1"/>
        </w:rPr>
        <w:t> </w:t>
      </w:r>
      <w:r w:rsidRPr="00350EA5">
        <w:rPr>
          <w:color w:val="000000" w:themeColor="text1"/>
        </w:rPr>
        <w:t>«О лицензировании деятельности в области обращения с ломом цветных и черных металлов», лицензирование деятельности по заготовке, переработке и реализации лома черных и цветных металлов осуществляют органы исполнительной власти субъектов Российской Федерации.</w:t>
      </w:r>
      <w:proofErr w:type="gramEnd"/>
    </w:p>
    <w:p w:rsidR="00350EA5" w:rsidRPr="00350EA5" w:rsidRDefault="00350EA5" w:rsidP="003107D5">
      <w:pPr>
        <w:pStyle w:val="a9"/>
        <w:ind w:firstLine="709"/>
        <w:rPr>
          <w:color w:val="000000" w:themeColor="text1"/>
        </w:rPr>
      </w:pPr>
      <w:r w:rsidRPr="00350EA5">
        <w:rPr>
          <w:color w:val="000000" w:themeColor="text1"/>
        </w:rPr>
        <w:t>По г.</w:t>
      </w:r>
      <w:r>
        <w:rPr>
          <w:color w:val="000000" w:themeColor="text1"/>
        </w:rPr>
        <w:t xml:space="preserve"> </w:t>
      </w:r>
      <w:r w:rsidRPr="00350EA5">
        <w:rPr>
          <w:color w:val="000000" w:themeColor="text1"/>
        </w:rPr>
        <w:t>Москве лицензирующим органом является Департамент природопользования и охраны окружающей среды. По Московской области – Департамент природопользования и окружающей среды.</w:t>
      </w:r>
    </w:p>
    <w:p w:rsidR="00350EA5" w:rsidRPr="00350EA5" w:rsidRDefault="00350EA5" w:rsidP="003107D5">
      <w:pPr>
        <w:pStyle w:val="a9"/>
        <w:ind w:firstLine="709"/>
        <w:rPr>
          <w:color w:val="000000" w:themeColor="text1"/>
        </w:rPr>
      </w:pPr>
      <w:r w:rsidRPr="00350EA5">
        <w:rPr>
          <w:b/>
          <w:bCs/>
          <w:color w:val="000000" w:themeColor="text1"/>
        </w:rPr>
        <w:t>Документы, необходимые для получения лицензии по заготовке, переработке и реализации лома цветных металлов:</w:t>
      </w:r>
    </w:p>
    <w:p w:rsidR="00350EA5" w:rsidRPr="00350EA5" w:rsidRDefault="00350EA5" w:rsidP="003107D5">
      <w:pPr>
        <w:pStyle w:val="a9"/>
        <w:ind w:firstLine="709"/>
        <w:rPr>
          <w:color w:val="000000" w:themeColor="text1"/>
        </w:rPr>
      </w:pPr>
      <w:r w:rsidRPr="00350EA5">
        <w:rPr>
          <w:color w:val="000000" w:themeColor="text1"/>
        </w:rPr>
        <w:t>1. Нотариально заверенные копии учредительных документов и свидетельства о государственной регистрации соискателя лицензии в качестве юридического лица либо копия свидетельства о государственной регистрации соискателя лицензии в качестве индивидуального предпринимателя.</w:t>
      </w:r>
      <w:r w:rsidRPr="00350EA5">
        <w:rPr>
          <w:color w:val="000000" w:themeColor="text1"/>
        </w:rPr>
        <w:br/>
        <w:t>Если вносились изменения в учредительные документы, соответственно нотариально заверенные копии свидетельств о государственной регистрации изменений и копии решений учредителей либо единственного участника.</w:t>
      </w:r>
      <w:r w:rsidRPr="00350EA5">
        <w:rPr>
          <w:color w:val="000000" w:themeColor="text1"/>
        </w:rPr>
        <w:br/>
        <w:t>2. Нотариально заверенная копия свидетельства о постановке соискателя лицензии на учет в налоговом органе с указанием идентификационного номера налогоплательщика.</w:t>
      </w:r>
      <w:r w:rsidRPr="00350EA5">
        <w:rPr>
          <w:color w:val="000000" w:themeColor="text1"/>
        </w:rPr>
        <w:br/>
        <w:t>3. Выписка из ЕГРЮЛ и письмо Госкомстата.</w:t>
      </w:r>
      <w:r w:rsidRPr="00350EA5">
        <w:rPr>
          <w:color w:val="000000" w:themeColor="text1"/>
        </w:rPr>
        <w:br/>
        <w:t>4. Документ, подтверждающий уплату лицензионного сбора за рассмотрение лицензирующим органом заявления о предоставлении лицензии.</w:t>
      </w:r>
      <w:r w:rsidRPr="00350EA5">
        <w:rPr>
          <w:color w:val="000000" w:themeColor="text1"/>
        </w:rPr>
        <w:br/>
        <w:t>5. Копии документов, подтверждающих наличие у соискателя лицензии принадлежащих ему на праве собственности или на ином законном основании земельного участка, зданий, сооружений, оборудования, инвентаря, используемых для осуществления заготовки, переработки и реализации лома цветных металлов, а также их соответствие установленным требованиям (договор аренды, копия свидетельства о праве собственности на помещение; договор аренды на оборудования либо документы, подтверждающие право собственности на него, документы, подтверждающие их качество и соответствие лицензионным требованиям*).</w:t>
      </w:r>
      <w:r w:rsidRPr="00350EA5">
        <w:rPr>
          <w:color w:val="000000" w:themeColor="text1"/>
        </w:rPr>
        <w:br/>
        <w:t xml:space="preserve">6. </w:t>
      </w:r>
      <w:proofErr w:type="gramStart"/>
      <w:r w:rsidRPr="00350EA5">
        <w:rPr>
          <w:color w:val="000000" w:themeColor="text1"/>
        </w:rPr>
        <w:t>Копии документов (дипломы, аттестаты, свидетельства), подтверждающих квалификацию работников соискателя лицензии для работы с используемым оборудованием (охрана труда, техническая безопасность, пиротехник, дозиметрист, газорезчик, прессовщик, крановщик, стропальщик).</w:t>
      </w:r>
      <w:r w:rsidRPr="00350EA5">
        <w:rPr>
          <w:color w:val="000000" w:themeColor="text1"/>
        </w:rPr>
        <w:br/>
      </w:r>
      <w:r w:rsidRPr="00350EA5">
        <w:rPr>
          <w:color w:val="000000" w:themeColor="text1"/>
        </w:rPr>
        <w:lastRenderedPageBreak/>
        <w:t>7. копия утвержденного соискателем лицензии описания технологии заготовки, переработки и реализации лома цветных металлов (технологический регламент) для каждого объекта осуществления лицензируемой деятельности с указанием состава используемого оборудования и его производительности по операциям.</w:t>
      </w:r>
      <w:proofErr w:type="gramEnd"/>
    </w:p>
    <w:p w:rsidR="00350EA5" w:rsidRPr="00350EA5" w:rsidRDefault="00350EA5" w:rsidP="003107D5">
      <w:pPr>
        <w:pStyle w:val="a9"/>
        <w:ind w:firstLine="709"/>
        <w:rPr>
          <w:color w:val="000000" w:themeColor="text1"/>
        </w:rPr>
      </w:pPr>
      <w:r w:rsidRPr="00350EA5">
        <w:rPr>
          <w:color w:val="000000" w:themeColor="text1"/>
        </w:rPr>
        <w:br/>
      </w:r>
      <w:r w:rsidRPr="00350EA5">
        <w:rPr>
          <w:b/>
          <w:bCs/>
          <w:color w:val="000000" w:themeColor="text1"/>
        </w:rPr>
        <w:t>Лицензионными требованиями и условиями при заготовке, переработке и реализации лома цветных металлов являются:</w:t>
      </w:r>
    </w:p>
    <w:p w:rsidR="00350EA5" w:rsidRPr="00350EA5" w:rsidRDefault="00350EA5" w:rsidP="003107D5">
      <w:pPr>
        <w:pStyle w:val="a9"/>
        <w:ind w:firstLine="709"/>
        <w:rPr>
          <w:color w:val="000000" w:themeColor="text1"/>
        </w:rPr>
      </w:pPr>
      <w:r w:rsidRPr="00350EA5">
        <w:rPr>
          <w:color w:val="000000" w:themeColor="text1"/>
        </w:rPr>
        <w:t xml:space="preserve">1. </w:t>
      </w:r>
      <w:proofErr w:type="gramStart"/>
      <w:r w:rsidRPr="00350EA5">
        <w:rPr>
          <w:color w:val="000000" w:themeColor="text1"/>
        </w:rPr>
        <w:t>Наличие на каждом объекте у лицензиата в собственности или на ином законном основании земельного участка, помещений и другого имущества, используемого в качестве средств производства, в том числе:</w:t>
      </w:r>
      <w:r w:rsidRPr="00350EA5">
        <w:rPr>
          <w:color w:val="000000" w:themeColor="text1"/>
        </w:rPr>
        <w:br/>
        <w:t>- крытых складских помещений, оборудованных грузоподъемными механизмами и приспособлениями, для раздельного хранения различных видов цветных металлов;</w:t>
      </w:r>
      <w:r w:rsidRPr="00350EA5">
        <w:rPr>
          <w:color w:val="000000" w:themeColor="text1"/>
        </w:rPr>
        <w:br/>
        <w:t>- весового и другого метрологического оборудования, внесенного в государственный реестр и поверенного соответствующим органом;</w:t>
      </w:r>
      <w:proofErr w:type="gramEnd"/>
      <w:r w:rsidRPr="00350EA5">
        <w:rPr>
          <w:color w:val="000000" w:themeColor="text1"/>
        </w:rPr>
        <w:br/>
        <w:t xml:space="preserve">- </w:t>
      </w:r>
      <w:proofErr w:type="spellStart"/>
      <w:r w:rsidRPr="00350EA5">
        <w:rPr>
          <w:color w:val="000000" w:themeColor="text1"/>
        </w:rPr>
        <w:t>пакетировочного</w:t>
      </w:r>
      <w:proofErr w:type="spellEnd"/>
      <w:r w:rsidRPr="00350EA5">
        <w:rPr>
          <w:color w:val="000000" w:themeColor="text1"/>
        </w:rPr>
        <w:t xml:space="preserve"> пресса;</w:t>
      </w:r>
      <w:r w:rsidRPr="00350EA5">
        <w:rPr>
          <w:color w:val="000000" w:themeColor="text1"/>
        </w:rPr>
        <w:br/>
        <w:t>- дозиметрического оборудования, разрешенного к промышленному использованию, внесенного в государственный реестр и поверенного в установленном порядке.</w:t>
      </w:r>
      <w:r w:rsidRPr="00350EA5">
        <w:rPr>
          <w:color w:val="000000" w:themeColor="text1"/>
        </w:rPr>
        <w:br/>
        <w:t>2. Наличие не менее чем на одном объекте лицензиата в пределах территории субъекта Российской Федерации аттестованной лаборатории для определения химического состава лома цветных металлов и производимой из него продукции.</w:t>
      </w:r>
      <w:r w:rsidRPr="00350EA5">
        <w:rPr>
          <w:color w:val="000000" w:themeColor="text1"/>
        </w:rPr>
        <w:br/>
        <w:t>3. Соответствие производственных помещений, технологического, контрольно-измерительного и другого оборудования техническим нормам и требованиям.</w:t>
      </w:r>
      <w:r w:rsidRPr="00350EA5">
        <w:rPr>
          <w:color w:val="000000" w:themeColor="text1"/>
        </w:rPr>
        <w:br/>
        <w:t>4. Наличие у лицензиата специалистов соответствующей квалификации для работы с используемым оборудованием.</w:t>
      </w:r>
      <w:r w:rsidRPr="00350EA5">
        <w:rPr>
          <w:color w:val="000000" w:themeColor="text1"/>
        </w:rPr>
        <w:br/>
        <w:t>5. Обеспечение лицензиатом контроля радиационной безопасности и взрывобезопасности лома цветных металлов.</w:t>
      </w:r>
      <w:r w:rsidRPr="00350EA5">
        <w:rPr>
          <w:color w:val="000000" w:themeColor="text1"/>
        </w:rPr>
        <w:br/>
        <w:t>6. Наличие на каждом объекте лицензиата дубликата лицензии с указанием места нахождения данного об</w:t>
      </w:r>
      <w:bookmarkStart w:id="0" w:name="_GoBack"/>
      <w:bookmarkEnd w:id="0"/>
      <w:r w:rsidRPr="00350EA5">
        <w:rPr>
          <w:color w:val="000000" w:themeColor="text1"/>
        </w:rPr>
        <w:t>ъекта.</w:t>
      </w:r>
    </w:p>
    <w:p w:rsidR="00350EA5" w:rsidRPr="00350EA5" w:rsidRDefault="00350EA5" w:rsidP="003107D5">
      <w:pPr>
        <w:pStyle w:val="a9"/>
        <w:ind w:firstLine="709"/>
        <w:rPr>
          <w:color w:val="000000" w:themeColor="text1"/>
        </w:rPr>
      </w:pPr>
      <w:r w:rsidRPr="00350EA5">
        <w:rPr>
          <w:color w:val="000000" w:themeColor="text1"/>
        </w:rPr>
        <w:t xml:space="preserve">С 1 января 2009 года требования к компаниям-лицензиатам ужесточились – требуется реальный оборудованный склад, удостоверения для специалистов, заключения СЭС, </w:t>
      </w:r>
      <w:proofErr w:type="spellStart"/>
      <w:r w:rsidRPr="00350EA5">
        <w:rPr>
          <w:color w:val="000000" w:themeColor="text1"/>
        </w:rPr>
        <w:t>госпожнадзора</w:t>
      </w:r>
      <w:proofErr w:type="spellEnd"/>
      <w:r w:rsidRPr="00350EA5">
        <w:rPr>
          <w:color w:val="000000" w:themeColor="text1"/>
        </w:rPr>
        <w:t xml:space="preserve"> и т.д.</w:t>
      </w:r>
    </w:p>
    <w:p w:rsidR="00350EA5" w:rsidRDefault="00350EA5">
      <w:pPr>
        <w:rPr>
          <w:b/>
          <w:bCs/>
          <w:color w:val="000000" w:themeColor="text1"/>
          <w:sz w:val="20"/>
        </w:rPr>
      </w:pPr>
      <w:r>
        <w:rPr>
          <w:b/>
          <w:bCs/>
          <w:color w:val="000000" w:themeColor="text1"/>
          <w:sz w:val="20"/>
        </w:rPr>
        <w:br w:type="page"/>
      </w:r>
    </w:p>
    <w:p w:rsidR="00350EA5" w:rsidRPr="00350EA5" w:rsidRDefault="00350EA5" w:rsidP="00350EA5">
      <w:pPr>
        <w:pStyle w:val="a9"/>
        <w:jc w:val="center"/>
        <w:rPr>
          <w:color w:val="000000" w:themeColor="text1"/>
          <w:sz w:val="18"/>
        </w:rPr>
      </w:pPr>
      <w:r w:rsidRPr="00350EA5">
        <w:rPr>
          <w:b/>
          <w:bCs/>
          <w:color w:val="000000" w:themeColor="text1"/>
          <w:sz w:val="18"/>
        </w:rPr>
        <w:lastRenderedPageBreak/>
        <w:t>ПЕРЕЧЕНЬ ОБОРУДОВАНИЯ ИСПОЛЬЗУЕМОГО ПРИ ОСУЩЕСТВЛЕНИИ ЗАГОТОВКИ, ПЕРЕРАБОТКИ И РЕАЛИЗАЦИИ ЛОМА ЦВЕТНЫХ МЕТАЛЛОВ НА ПРАВЕ СОБСТВЕННОСТИ ЛИБО ИНОМ ЗАКОННОМ ОСНОВАНИИ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3384"/>
        <w:gridCol w:w="2900"/>
      </w:tblGrid>
      <w:tr w:rsidR="00350EA5" w:rsidRPr="00350EA5" w:rsidTr="00350EA5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A5" w:rsidRPr="00350EA5" w:rsidRDefault="00350EA5">
            <w:pPr>
              <w:pStyle w:val="a9"/>
              <w:jc w:val="center"/>
              <w:rPr>
                <w:color w:val="000000" w:themeColor="text1"/>
                <w:sz w:val="18"/>
              </w:rPr>
            </w:pPr>
            <w:r w:rsidRPr="00350EA5">
              <w:rPr>
                <w:b/>
                <w:bCs/>
                <w:color w:val="000000" w:themeColor="text1"/>
                <w:sz w:val="18"/>
              </w:rPr>
              <w:t>Примерный список допустимого оборудования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A5" w:rsidRPr="00350EA5" w:rsidRDefault="00350EA5">
            <w:pPr>
              <w:pStyle w:val="a9"/>
              <w:jc w:val="center"/>
              <w:rPr>
                <w:color w:val="000000" w:themeColor="text1"/>
                <w:sz w:val="18"/>
              </w:rPr>
            </w:pPr>
            <w:r w:rsidRPr="00350EA5">
              <w:rPr>
                <w:b/>
                <w:bCs/>
                <w:color w:val="000000" w:themeColor="text1"/>
                <w:sz w:val="18"/>
              </w:rPr>
              <w:t>Документы на оборудование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A5" w:rsidRPr="00350EA5" w:rsidRDefault="00350EA5">
            <w:pPr>
              <w:pStyle w:val="a9"/>
              <w:jc w:val="center"/>
              <w:rPr>
                <w:color w:val="000000" w:themeColor="text1"/>
                <w:sz w:val="18"/>
              </w:rPr>
            </w:pPr>
            <w:r w:rsidRPr="00350EA5">
              <w:rPr>
                <w:b/>
                <w:bCs/>
                <w:color w:val="000000" w:themeColor="text1"/>
                <w:sz w:val="18"/>
              </w:rPr>
              <w:t>Марка/Модель</w:t>
            </w:r>
          </w:p>
        </w:tc>
      </w:tr>
      <w:tr w:rsidR="00350EA5" w:rsidRPr="00350EA5" w:rsidTr="00350EA5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A5" w:rsidRPr="00350EA5" w:rsidRDefault="00350EA5">
            <w:pPr>
              <w:pStyle w:val="a9"/>
              <w:jc w:val="center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1.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A5" w:rsidRPr="00350EA5" w:rsidRDefault="00350EA5">
            <w:pPr>
              <w:pStyle w:val="a9"/>
              <w:jc w:val="center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2.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A5" w:rsidRPr="00350EA5" w:rsidRDefault="00350EA5">
            <w:pPr>
              <w:pStyle w:val="a9"/>
              <w:jc w:val="center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3.</w:t>
            </w:r>
          </w:p>
        </w:tc>
      </w:tr>
      <w:tr w:rsidR="00350EA5" w:rsidRPr="00350EA5" w:rsidTr="00350EA5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b/>
                <w:bCs/>
                <w:i/>
                <w:iCs/>
                <w:color w:val="000000" w:themeColor="text1"/>
                <w:sz w:val="18"/>
              </w:rPr>
              <w:t>I. Грузоподъемные механизмы и приспособления (оборудованные в крытых складских помещениях)</w:t>
            </w:r>
          </w:p>
        </w:tc>
      </w:tr>
      <w:tr w:rsidR="00350EA5" w:rsidRPr="00350EA5" w:rsidTr="00350EA5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Таль/Тельфер</w:t>
            </w:r>
          </w:p>
        </w:tc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A5" w:rsidRPr="00350EA5" w:rsidRDefault="00350EA5">
            <w:pPr>
              <w:pStyle w:val="a9"/>
              <w:jc w:val="center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паспорт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ТРШБ-05, ТРШБ-1, ТРШБ-2</w:t>
            </w:r>
          </w:p>
        </w:tc>
      </w:tr>
      <w:tr w:rsidR="00350EA5" w:rsidRPr="00350EA5" w:rsidTr="00350EA5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Лебедка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A5" w:rsidRPr="00350EA5" w:rsidRDefault="00350EA5">
            <w:pPr>
              <w:rPr>
                <w:color w:val="000000" w:themeColor="text1"/>
                <w:sz w:val="18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ЛР-1500, МТМ-1,6, ТЛ-5А, У-5120</w:t>
            </w:r>
          </w:p>
        </w:tc>
      </w:tr>
      <w:tr w:rsidR="00350EA5" w:rsidRPr="00350EA5" w:rsidTr="00350EA5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Динамометр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A5" w:rsidRPr="00350EA5" w:rsidRDefault="00350EA5">
            <w:pPr>
              <w:rPr>
                <w:color w:val="000000" w:themeColor="text1"/>
                <w:sz w:val="18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ДПX-20-2, ДП-10Г, ДПУ-20-1-УХЛ2 ЭВ-20Р</w:t>
            </w:r>
          </w:p>
        </w:tc>
      </w:tr>
      <w:tr w:rsidR="00350EA5" w:rsidRPr="00350EA5" w:rsidTr="00350EA5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Козловой кран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A5" w:rsidRPr="00350EA5" w:rsidRDefault="00350EA5">
            <w:pPr>
              <w:rPr>
                <w:color w:val="000000" w:themeColor="text1"/>
                <w:sz w:val="18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ДПМ 117-Л/А-У1, К-305, КДЭ 163</w:t>
            </w:r>
          </w:p>
        </w:tc>
      </w:tr>
      <w:tr w:rsidR="00350EA5" w:rsidRPr="00350EA5" w:rsidTr="00350EA5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Кран-балка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A5" w:rsidRPr="00350EA5" w:rsidRDefault="00350EA5">
            <w:pPr>
              <w:rPr>
                <w:color w:val="000000" w:themeColor="text1"/>
                <w:sz w:val="18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М-43А и др.</w:t>
            </w:r>
          </w:p>
        </w:tc>
      </w:tr>
      <w:tr w:rsidR="00350EA5" w:rsidRPr="00350EA5" w:rsidTr="00350EA5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b/>
                <w:bCs/>
                <w:i/>
                <w:iCs/>
                <w:color w:val="000000" w:themeColor="text1"/>
                <w:sz w:val="18"/>
              </w:rPr>
              <w:t>II. Оборудования для огневой резки лома</w:t>
            </w:r>
          </w:p>
        </w:tc>
      </w:tr>
      <w:tr w:rsidR="00350EA5" w:rsidRPr="00350EA5" w:rsidTr="00350EA5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Резак ручной универсальный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jc w:val="center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Паспорт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 </w:t>
            </w:r>
          </w:p>
        </w:tc>
      </w:tr>
      <w:tr w:rsidR="00350EA5" w:rsidRPr="00350EA5" w:rsidTr="00350EA5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b/>
                <w:bCs/>
                <w:i/>
                <w:iCs/>
                <w:color w:val="000000" w:themeColor="text1"/>
                <w:sz w:val="18"/>
              </w:rPr>
              <w:t xml:space="preserve">III. </w:t>
            </w:r>
            <w:proofErr w:type="spellStart"/>
            <w:r w:rsidRPr="00350EA5">
              <w:rPr>
                <w:b/>
                <w:bCs/>
                <w:i/>
                <w:iCs/>
                <w:color w:val="000000" w:themeColor="text1"/>
                <w:sz w:val="18"/>
              </w:rPr>
              <w:t>Ломоперерабатывающее</w:t>
            </w:r>
            <w:proofErr w:type="spellEnd"/>
            <w:r w:rsidRPr="00350EA5">
              <w:rPr>
                <w:b/>
                <w:bCs/>
                <w:i/>
                <w:iCs/>
                <w:color w:val="000000" w:themeColor="text1"/>
                <w:sz w:val="18"/>
              </w:rPr>
              <w:t xml:space="preserve"> оборудование</w:t>
            </w:r>
          </w:p>
        </w:tc>
      </w:tr>
      <w:tr w:rsidR="00350EA5" w:rsidRPr="00350EA5" w:rsidTr="00350EA5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пресс</w:t>
            </w:r>
          </w:p>
        </w:tc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A5" w:rsidRPr="00350EA5" w:rsidRDefault="00350EA5">
            <w:pPr>
              <w:pStyle w:val="a9"/>
              <w:jc w:val="center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паспорт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 </w:t>
            </w:r>
          </w:p>
        </w:tc>
      </w:tr>
      <w:tr w:rsidR="00350EA5" w:rsidRPr="00350EA5" w:rsidTr="00350EA5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 xml:space="preserve">ножницы </w:t>
            </w:r>
            <w:proofErr w:type="spellStart"/>
            <w:r w:rsidRPr="00350EA5">
              <w:rPr>
                <w:color w:val="000000" w:themeColor="text1"/>
                <w:sz w:val="18"/>
              </w:rPr>
              <w:t>аллигаторные</w:t>
            </w:r>
            <w:proofErr w:type="spellEnd"/>
            <w:r w:rsidRPr="00350EA5">
              <w:rPr>
                <w:color w:val="000000" w:themeColor="text1"/>
                <w:sz w:val="18"/>
              </w:rPr>
              <w:t xml:space="preserve"> гидравлические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A5" w:rsidRPr="00350EA5" w:rsidRDefault="00350EA5">
            <w:pPr>
              <w:rPr>
                <w:color w:val="000000" w:themeColor="text1"/>
                <w:sz w:val="18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 </w:t>
            </w:r>
          </w:p>
        </w:tc>
      </w:tr>
      <w:tr w:rsidR="00350EA5" w:rsidRPr="00350EA5" w:rsidTr="00350EA5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ножницы гидравлические навесные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A5" w:rsidRPr="00350EA5" w:rsidRDefault="00350EA5">
            <w:pPr>
              <w:rPr>
                <w:color w:val="000000" w:themeColor="text1"/>
                <w:sz w:val="18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 </w:t>
            </w:r>
          </w:p>
        </w:tc>
      </w:tr>
      <w:tr w:rsidR="00350EA5" w:rsidRPr="00350EA5" w:rsidTr="00350EA5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b/>
                <w:bCs/>
                <w:i/>
                <w:iCs/>
                <w:color w:val="000000" w:themeColor="text1"/>
                <w:sz w:val="18"/>
              </w:rPr>
              <w:t>IV. Оборудование для сортировки и измельчения стружки</w:t>
            </w:r>
          </w:p>
        </w:tc>
      </w:tr>
      <w:tr w:rsidR="00350EA5" w:rsidRPr="00350EA5" w:rsidTr="00350EA5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proofErr w:type="spellStart"/>
            <w:r w:rsidRPr="00350EA5">
              <w:rPr>
                <w:color w:val="000000" w:themeColor="text1"/>
                <w:sz w:val="18"/>
              </w:rPr>
              <w:t>стружко</w:t>
            </w:r>
            <w:proofErr w:type="spellEnd"/>
            <w:r w:rsidRPr="00350EA5">
              <w:rPr>
                <w:color w:val="000000" w:themeColor="text1"/>
                <w:sz w:val="18"/>
              </w:rPr>
              <w:t>-дробилка</w:t>
            </w:r>
          </w:p>
        </w:tc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A5" w:rsidRPr="00350EA5" w:rsidRDefault="00350EA5">
            <w:pPr>
              <w:pStyle w:val="a9"/>
              <w:jc w:val="center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паспорт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 </w:t>
            </w:r>
          </w:p>
        </w:tc>
      </w:tr>
      <w:tr w:rsidR="00350EA5" w:rsidRPr="00350EA5" w:rsidTr="00350EA5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магнитная шайба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A5" w:rsidRPr="00350EA5" w:rsidRDefault="00350EA5">
            <w:pPr>
              <w:rPr>
                <w:color w:val="000000" w:themeColor="text1"/>
                <w:sz w:val="18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 </w:t>
            </w:r>
          </w:p>
        </w:tc>
      </w:tr>
      <w:tr w:rsidR="00350EA5" w:rsidRPr="00350EA5" w:rsidTr="00350EA5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грейфер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A5" w:rsidRPr="00350EA5" w:rsidRDefault="00350EA5">
            <w:pPr>
              <w:rPr>
                <w:color w:val="000000" w:themeColor="text1"/>
                <w:sz w:val="18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 </w:t>
            </w:r>
          </w:p>
        </w:tc>
      </w:tr>
      <w:tr w:rsidR="00350EA5" w:rsidRPr="00350EA5" w:rsidTr="00350EA5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барабан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A5" w:rsidRPr="00350EA5" w:rsidRDefault="00350EA5">
            <w:pPr>
              <w:rPr>
                <w:color w:val="000000" w:themeColor="text1"/>
                <w:sz w:val="18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 </w:t>
            </w:r>
          </w:p>
        </w:tc>
      </w:tr>
      <w:tr w:rsidR="00350EA5" w:rsidRPr="00350EA5" w:rsidTr="00350EA5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b/>
                <w:bCs/>
                <w:i/>
                <w:iCs/>
                <w:color w:val="000000" w:themeColor="text1"/>
                <w:sz w:val="18"/>
              </w:rPr>
              <w:t>V. Весовое и метрологическое оборудование</w:t>
            </w:r>
          </w:p>
        </w:tc>
      </w:tr>
      <w:tr w:rsidR="00350EA5" w:rsidRPr="00350EA5" w:rsidTr="00350EA5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Весы подвесные крановые</w:t>
            </w:r>
          </w:p>
        </w:tc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A5" w:rsidRPr="00350EA5" w:rsidRDefault="00350EA5">
            <w:pPr>
              <w:pStyle w:val="a9"/>
              <w:jc w:val="center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сведения о внесении в государственный реестр, свидетельство о поверке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АТЛАНТ-СВК-5000, «ВКРТ», МК-2000,</w:t>
            </w:r>
          </w:p>
        </w:tc>
      </w:tr>
      <w:tr w:rsidR="00350EA5" w:rsidRPr="00350EA5" w:rsidTr="00350EA5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Весы вагонные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A5" w:rsidRPr="00350EA5" w:rsidRDefault="00350EA5">
            <w:pPr>
              <w:rPr>
                <w:color w:val="000000" w:themeColor="text1"/>
                <w:sz w:val="18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М8300А, РД 100-2-2, РС-5Ш13, ВВ-200</w:t>
            </w:r>
          </w:p>
        </w:tc>
      </w:tr>
      <w:tr w:rsidR="00350EA5" w:rsidRPr="00350EA5" w:rsidTr="00350EA5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Весы автомобильные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A5" w:rsidRPr="00350EA5" w:rsidRDefault="00350EA5">
            <w:pPr>
              <w:rPr>
                <w:color w:val="000000" w:themeColor="text1"/>
                <w:sz w:val="18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СВ-60000, ВА-60-20-4-2, ВАТС-60/4, ВА60-16-3, РП-25Ш13</w:t>
            </w:r>
          </w:p>
        </w:tc>
      </w:tr>
      <w:tr w:rsidR="00350EA5" w:rsidRPr="00350EA5" w:rsidTr="00350EA5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Весы товарные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A5" w:rsidRPr="00350EA5" w:rsidRDefault="00350EA5">
            <w:pPr>
              <w:rPr>
                <w:color w:val="000000" w:themeColor="text1"/>
                <w:sz w:val="18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proofErr w:type="gramStart"/>
            <w:r w:rsidRPr="00350EA5">
              <w:rPr>
                <w:color w:val="000000" w:themeColor="text1"/>
                <w:sz w:val="18"/>
              </w:rPr>
              <w:t>ВТ</w:t>
            </w:r>
            <w:proofErr w:type="gramEnd"/>
            <w:r w:rsidRPr="00350EA5">
              <w:rPr>
                <w:color w:val="000000" w:themeColor="text1"/>
                <w:sz w:val="18"/>
              </w:rPr>
              <w:t xml:space="preserve"> 4014 и др.</w:t>
            </w:r>
          </w:p>
        </w:tc>
      </w:tr>
      <w:tr w:rsidR="00350EA5" w:rsidRPr="00350EA5" w:rsidTr="00350EA5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Весы платформенные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A5" w:rsidRPr="00350EA5" w:rsidRDefault="00350EA5">
            <w:pPr>
              <w:rPr>
                <w:color w:val="000000" w:themeColor="text1"/>
                <w:sz w:val="18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УПТ-4, РП-1000, РП-3Ш13М</w:t>
            </w:r>
          </w:p>
        </w:tc>
      </w:tr>
      <w:tr w:rsidR="00350EA5" w:rsidRPr="00350EA5" w:rsidTr="00350EA5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Динамометр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A5" w:rsidRPr="00350EA5" w:rsidRDefault="00350EA5">
            <w:pPr>
              <w:rPr>
                <w:color w:val="000000" w:themeColor="text1"/>
                <w:sz w:val="18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ДПX-20-2, ДП-10Г, ДПУ-20-1-УХЛ2 ЭВ-20Р</w:t>
            </w:r>
          </w:p>
        </w:tc>
      </w:tr>
      <w:tr w:rsidR="00350EA5" w:rsidRPr="00350EA5" w:rsidTr="00350EA5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b/>
                <w:bCs/>
                <w:i/>
                <w:iCs/>
                <w:color w:val="000000" w:themeColor="text1"/>
                <w:sz w:val="18"/>
              </w:rPr>
              <w:t>VI. Дозиметрическое оборудование</w:t>
            </w:r>
          </w:p>
        </w:tc>
      </w:tr>
      <w:tr w:rsidR="00350EA5" w:rsidRPr="00350EA5" w:rsidTr="00350EA5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Дозиметр</w:t>
            </w:r>
          </w:p>
        </w:tc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A5" w:rsidRPr="00350EA5" w:rsidRDefault="00350EA5">
            <w:pPr>
              <w:pStyle w:val="a9"/>
              <w:jc w:val="center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сведения о внесении в государственный реестр, свидетельство о поверке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СРП 88Н, ДРГБ-01, S 2010, ДКГ-03Д «Грач», ДБГ-06Т</w:t>
            </w:r>
          </w:p>
        </w:tc>
      </w:tr>
      <w:tr w:rsidR="00350EA5" w:rsidRPr="00350EA5" w:rsidTr="00350EA5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Радиометр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A5" w:rsidRPr="00350EA5" w:rsidRDefault="00350EA5">
            <w:pPr>
              <w:rPr>
                <w:color w:val="000000" w:themeColor="text1"/>
                <w:sz w:val="18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СРП-68-01, МКГ-01, ЭКО-1, ДРГБ-01</w:t>
            </w:r>
          </w:p>
        </w:tc>
      </w:tr>
      <w:tr w:rsidR="00350EA5" w:rsidRPr="00350EA5" w:rsidTr="00350EA5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Дозиметр гамма-излучатель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A5" w:rsidRPr="00350EA5" w:rsidRDefault="00350EA5">
            <w:pPr>
              <w:rPr>
                <w:color w:val="000000" w:themeColor="text1"/>
                <w:sz w:val="18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ДКГ-02У «Арбитр», МКС-14ЭЦ, МКС-1117А</w:t>
            </w:r>
          </w:p>
        </w:tc>
      </w:tr>
      <w:tr w:rsidR="00350EA5" w:rsidRPr="00350EA5" w:rsidTr="00350EA5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b/>
                <w:bCs/>
                <w:i/>
                <w:iCs/>
                <w:color w:val="000000" w:themeColor="text1"/>
                <w:sz w:val="18"/>
              </w:rPr>
              <w:t>VII. Аттестованная лаборатория для определения химического состава лома цветных металлов и производимой из него продукции</w:t>
            </w:r>
          </w:p>
        </w:tc>
      </w:tr>
      <w:tr w:rsidR="00350EA5" w:rsidRPr="00350EA5" w:rsidTr="00350EA5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Лаборатория</w:t>
            </w:r>
          </w:p>
        </w:tc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паспорт, свидетельство о поверке, свидетельство об аттестации уполномоченного органа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ЭКСПЕРТ ВЭ-96Н</w:t>
            </w:r>
          </w:p>
        </w:tc>
      </w:tr>
      <w:tr w:rsidR="00350EA5" w:rsidRPr="00350EA5" w:rsidTr="00350EA5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Лаборатория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A5" w:rsidRPr="00350EA5" w:rsidRDefault="00350EA5">
            <w:pPr>
              <w:rPr>
                <w:color w:val="000000" w:themeColor="text1"/>
                <w:sz w:val="18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ПАПУАС 4I. 4DI</w:t>
            </w:r>
          </w:p>
        </w:tc>
      </w:tr>
      <w:tr w:rsidR="00350EA5" w:rsidRPr="00350EA5" w:rsidTr="00350EA5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Лаборатория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A5" w:rsidRPr="00350EA5" w:rsidRDefault="00350EA5">
            <w:pPr>
              <w:rPr>
                <w:color w:val="000000" w:themeColor="text1"/>
                <w:sz w:val="18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ВИХРЬ-АМ</w:t>
            </w:r>
          </w:p>
        </w:tc>
      </w:tr>
      <w:tr w:rsidR="00350EA5" w:rsidRPr="00350EA5" w:rsidTr="00350EA5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b/>
                <w:bCs/>
                <w:i/>
                <w:iCs/>
                <w:color w:val="000000" w:themeColor="text1"/>
                <w:sz w:val="18"/>
              </w:rPr>
              <w:t>VIII. Приспособления для раздельного хранения лома</w:t>
            </w:r>
          </w:p>
        </w:tc>
      </w:tr>
      <w:tr w:rsidR="00350EA5" w:rsidRPr="00350EA5" w:rsidTr="00350EA5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Контейнеры      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 </w:t>
            </w:r>
          </w:p>
        </w:tc>
      </w:tr>
      <w:tr w:rsidR="00350EA5" w:rsidRPr="00350EA5" w:rsidTr="00350EA5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Бункеры-накопители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 </w:t>
            </w:r>
          </w:p>
        </w:tc>
      </w:tr>
      <w:tr w:rsidR="00350EA5" w:rsidRPr="00350EA5" w:rsidTr="00350EA5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Контейнеры-</w:t>
            </w:r>
            <w:proofErr w:type="spellStart"/>
            <w:r w:rsidRPr="00350EA5">
              <w:rPr>
                <w:color w:val="000000" w:themeColor="text1"/>
                <w:sz w:val="18"/>
              </w:rPr>
              <w:t>мультилифт</w:t>
            </w:r>
            <w:proofErr w:type="spellEnd"/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 </w:t>
            </w:r>
          </w:p>
        </w:tc>
      </w:tr>
      <w:tr w:rsidR="00350EA5" w:rsidRPr="00350EA5" w:rsidTr="00350EA5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Контейнеры с прессом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A5" w:rsidRPr="00350EA5" w:rsidRDefault="00350EA5">
            <w:pPr>
              <w:pStyle w:val="a9"/>
              <w:rPr>
                <w:color w:val="000000" w:themeColor="text1"/>
                <w:sz w:val="18"/>
              </w:rPr>
            </w:pPr>
            <w:r w:rsidRPr="00350EA5">
              <w:rPr>
                <w:color w:val="000000" w:themeColor="text1"/>
                <w:sz w:val="18"/>
              </w:rPr>
              <w:t> </w:t>
            </w:r>
          </w:p>
        </w:tc>
      </w:tr>
    </w:tbl>
    <w:p w:rsidR="008907F2" w:rsidRPr="00350EA5" w:rsidRDefault="008907F2" w:rsidP="00350EA5">
      <w:pPr>
        <w:jc w:val="center"/>
        <w:rPr>
          <w:color w:val="000000" w:themeColor="text1"/>
          <w:sz w:val="18"/>
        </w:rPr>
      </w:pPr>
    </w:p>
    <w:sectPr w:rsidR="008907F2" w:rsidRPr="00350EA5" w:rsidSect="00704DE7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AD" w:rsidRDefault="00023DAD" w:rsidP="00704DE7">
      <w:r>
        <w:separator/>
      </w:r>
    </w:p>
  </w:endnote>
  <w:endnote w:type="continuationSeparator" w:id="0">
    <w:p w:rsidR="00023DAD" w:rsidRDefault="00023DAD" w:rsidP="0070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E7" w:rsidRDefault="00704DE7" w:rsidP="00704DE7">
    <w:pPr>
      <w:pStyle w:val="a6"/>
      <w:pBdr>
        <w:top w:val="thinThickSmallGap" w:sz="24" w:space="1" w:color="622423"/>
      </w:pBdr>
      <w:tabs>
        <w:tab w:val="clear" w:pos="4677"/>
      </w:tabs>
      <w:rPr>
        <w:rFonts w:ascii="Cambria" w:hAnsi="Cambria"/>
        <w:sz w:val="20"/>
      </w:rPr>
    </w:pPr>
    <w:r>
      <w:rPr>
        <w:rFonts w:ascii="Cambria" w:hAnsi="Cambria"/>
        <w:sz w:val="20"/>
      </w:rPr>
      <w:t>Документация подготовлена и предоставлен</w:t>
    </w:r>
    <w:proofErr w:type="gramStart"/>
    <w:r>
      <w:rPr>
        <w:rFonts w:ascii="Cambria" w:hAnsi="Cambria"/>
        <w:sz w:val="20"/>
      </w:rPr>
      <w:t>а  ООО</w:t>
    </w:r>
    <w:proofErr w:type="gramEnd"/>
    <w:r>
      <w:rPr>
        <w:rFonts w:ascii="Cambria" w:hAnsi="Cambria"/>
        <w:sz w:val="20"/>
      </w:rPr>
      <w:t xml:space="preserve"> «ВВ-ЭКО». </w:t>
    </w:r>
  </w:p>
  <w:p w:rsidR="00704DE7" w:rsidRDefault="00704DE7" w:rsidP="00704DE7">
    <w:pPr>
      <w:pStyle w:val="a6"/>
      <w:pBdr>
        <w:top w:val="thinThickSmallGap" w:sz="24" w:space="1" w:color="622423"/>
      </w:pBdr>
      <w:tabs>
        <w:tab w:val="clear" w:pos="4677"/>
      </w:tabs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Прием цветного и черного металлолома. </w:t>
    </w:r>
  </w:p>
  <w:p w:rsidR="00704DE7" w:rsidRPr="00704DE7" w:rsidRDefault="00023DAD" w:rsidP="00704DE7">
    <w:pPr>
      <w:pStyle w:val="a6"/>
      <w:pBdr>
        <w:top w:val="thinThickSmallGap" w:sz="24" w:space="1" w:color="622423"/>
      </w:pBdr>
      <w:tabs>
        <w:tab w:val="clear" w:pos="4677"/>
      </w:tabs>
      <w:rPr>
        <w:rFonts w:ascii="Cambria" w:hAnsi="Cambria"/>
      </w:rPr>
    </w:pPr>
    <w:hyperlink r:id="rId1" w:history="1">
      <w:r w:rsidR="00704DE7">
        <w:rPr>
          <w:rStyle w:val="a8"/>
          <w:rFonts w:ascii="Cambria" w:hAnsi="Cambria"/>
          <w:sz w:val="20"/>
          <w:lang w:val="en-US"/>
        </w:rPr>
        <w:t>www</w:t>
      </w:r>
      <w:r w:rsidR="00704DE7">
        <w:rPr>
          <w:rStyle w:val="a8"/>
          <w:rFonts w:ascii="Cambria" w:hAnsi="Cambria"/>
          <w:sz w:val="20"/>
        </w:rPr>
        <w:t>.сбометалла.рф</w:t>
      </w:r>
    </w:hyperlink>
    <w:r w:rsidR="00704DE7">
      <w:rPr>
        <w:rFonts w:ascii="Cambria" w:hAnsi="Cambria"/>
        <w:sz w:val="20"/>
      </w:rPr>
      <w:t xml:space="preserve"> </w:t>
    </w:r>
    <w:hyperlink r:id="rId2" w:history="1">
      <w:r w:rsidR="00704DE7">
        <w:rPr>
          <w:rStyle w:val="a8"/>
          <w:rFonts w:ascii="Cambria" w:hAnsi="Cambria"/>
          <w:sz w:val="20"/>
          <w:lang w:val="en-US"/>
        </w:rPr>
        <w:t>www</w:t>
      </w:r>
      <w:r w:rsidR="00704DE7">
        <w:rPr>
          <w:rStyle w:val="a8"/>
          <w:rFonts w:ascii="Cambria" w:hAnsi="Cambria"/>
          <w:sz w:val="20"/>
        </w:rPr>
        <w:t>.</w:t>
      </w:r>
      <w:r w:rsidR="00704DE7">
        <w:rPr>
          <w:rStyle w:val="a8"/>
          <w:rFonts w:ascii="Cambria" w:hAnsi="Cambria"/>
          <w:sz w:val="20"/>
          <w:lang w:val="en-US"/>
        </w:rPr>
        <w:t>sbormetalla</w:t>
      </w:r>
      <w:r w:rsidR="00704DE7">
        <w:rPr>
          <w:rStyle w:val="a8"/>
          <w:rFonts w:ascii="Cambria" w:hAnsi="Cambria"/>
          <w:sz w:val="20"/>
        </w:rPr>
        <w:t>.</w:t>
      </w:r>
      <w:r w:rsidR="00704DE7">
        <w:rPr>
          <w:rStyle w:val="a8"/>
          <w:rFonts w:ascii="Cambria" w:hAnsi="Cambria"/>
          <w:sz w:val="20"/>
          <w:lang w:val="en-US"/>
        </w:rPr>
        <w:t>ru</w:t>
      </w:r>
    </w:hyperlink>
    <w:r w:rsidR="00704DE7">
      <w:rPr>
        <w:rFonts w:ascii="Cambria" w:hAnsi="Cambria"/>
        <w:sz w:val="20"/>
      </w:rPr>
      <w:t>, тел 8 (495) 580-15-00</w:t>
    </w:r>
    <w:r w:rsidR="00704DE7" w:rsidRPr="00704DE7">
      <w:rPr>
        <w:rFonts w:ascii="Cambria" w:hAnsi="Cambria"/>
      </w:rPr>
      <w:tab/>
      <w:t xml:space="preserve">Страница </w:t>
    </w:r>
    <w:r w:rsidR="00704DE7" w:rsidRPr="00704DE7">
      <w:rPr>
        <w:rFonts w:ascii="Calibri" w:hAnsi="Calibri"/>
      </w:rPr>
      <w:fldChar w:fldCharType="begin"/>
    </w:r>
    <w:r w:rsidR="00704DE7">
      <w:instrText>PAGE   \* MERGEFORMAT</w:instrText>
    </w:r>
    <w:r w:rsidR="00704DE7" w:rsidRPr="00704DE7">
      <w:rPr>
        <w:rFonts w:ascii="Calibri" w:hAnsi="Calibri"/>
      </w:rPr>
      <w:fldChar w:fldCharType="separate"/>
    </w:r>
    <w:r w:rsidR="003107D5" w:rsidRPr="003107D5">
      <w:rPr>
        <w:rFonts w:ascii="Cambria" w:hAnsi="Cambria"/>
        <w:noProof/>
      </w:rPr>
      <w:t>1</w:t>
    </w:r>
    <w:r w:rsidR="00704DE7" w:rsidRPr="00704DE7">
      <w:rPr>
        <w:rFonts w:ascii="Cambria" w:hAnsi="Cambria"/>
      </w:rPr>
      <w:fldChar w:fldCharType="end"/>
    </w:r>
  </w:p>
  <w:p w:rsidR="00704DE7" w:rsidRDefault="00704D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AD" w:rsidRDefault="00023DAD" w:rsidP="00704DE7">
      <w:r>
        <w:separator/>
      </w:r>
    </w:p>
  </w:footnote>
  <w:footnote w:type="continuationSeparator" w:id="0">
    <w:p w:rsidR="00023DAD" w:rsidRDefault="00023DAD" w:rsidP="0070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252C9"/>
    <w:multiLevelType w:val="hybridMultilevel"/>
    <w:tmpl w:val="4C7A5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0379F1"/>
    <w:multiLevelType w:val="hybridMultilevel"/>
    <w:tmpl w:val="907A0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2A74B8"/>
    <w:multiLevelType w:val="hybridMultilevel"/>
    <w:tmpl w:val="93128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F2"/>
    <w:rsid w:val="00023DAD"/>
    <w:rsid w:val="000B4EA3"/>
    <w:rsid w:val="000C2774"/>
    <w:rsid w:val="00225720"/>
    <w:rsid w:val="00266FFD"/>
    <w:rsid w:val="003107D5"/>
    <w:rsid w:val="00325A4E"/>
    <w:rsid w:val="00350EA5"/>
    <w:rsid w:val="00353EC3"/>
    <w:rsid w:val="0047100F"/>
    <w:rsid w:val="0051107F"/>
    <w:rsid w:val="005D4D50"/>
    <w:rsid w:val="00626B02"/>
    <w:rsid w:val="00704DE7"/>
    <w:rsid w:val="00774570"/>
    <w:rsid w:val="00797D4F"/>
    <w:rsid w:val="007D553F"/>
    <w:rsid w:val="008543FE"/>
    <w:rsid w:val="008907F2"/>
    <w:rsid w:val="00934AC8"/>
    <w:rsid w:val="00AE35F5"/>
    <w:rsid w:val="00B43A05"/>
    <w:rsid w:val="00C51519"/>
    <w:rsid w:val="00CA7A7C"/>
    <w:rsid w:val="00D04529"/>
    <w:rsid w:val="00DB6744"/>
    <w:rsid w:val="00DD3EBF"/>
    <w:rsid w:val="00E1489F"/>
    <w:rsid w:val="00E4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7F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50E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4D5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704D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04DE7"/>
    <w:rPr>
      <w:sz w:val="24"/>
      <w:szCs w:val="24"/>
    </w:rPr>
  </w:style>
  <w:style w:type="paragraph" w:styleId="a6">
    <w:name w:val="footer"/>
    <w:basedOn w:val="a"/>
    <w:link w:val="a7"/>
    <w:uiPriority w:val="99"/>
    <w:rsid w:val="00704D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04DE7"/>
    <w:rPr>
      <w:sz w:val="24"/>
      <w:szCs w:val="24"/>
    </w:rPr>
  </w:style>
  <w:style w:type="character" w:styleId="a8">
    <w:name w:val="Hyperlink"/>
    <w:unhideWhenUsed/>
    <w:rsid w:val="00704D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0EA5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350E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0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7F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50E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4D5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704D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04DE7"/>
    <w:rPr>
      <w:sz w:val="24"/>
      <w:szCs w:val="24"/>
    </w:rPr>
  </w:style>
  <w:style w:type="paragraph" w:styleId="a6">
    <w:name w:val="footer"/>
    <w:basedOn w:val="a"/>
    <w:link w:val="a7"/>
    <w:uiPriority w:val="99"/>
    <w:rsid w:val="00704D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04DE7"/>
    <w:rPr>
      <w:sz w:val="24"/>
      <w:szCs w:val="24"/>
    </w:rPr>
  </w:style>
  <w:style w:type="character" w:styleId="a8">
    <w:name w:val="Hyperlink"/>
    <w:unhideWhenUsed/>
    <w:rsid w:val="00704D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0EA5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350E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bormetalla.ru" TargetMode="External"/><Relationship Id="rId1" Type="http://schemas.openxmlformats.org/officeDocument/2006/relationships/hyperlink" Target="http://www.&#1089;&#1073;&#1086;&#1084;&#1077;&#1090;&#1072;&#1083;&#1083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D4F4C-BB6B-42A6-A53C-EE985401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 и оборудование, необходимые для получения лицензии на заготовку, переработку и реализацию лома и отходов черных мета</vt:lpstr>
    </vt:vector>
  </TitlesOfParts>
  <Company>Эльдорадо</Company>
  <LinksUpToDate>false</LinksUpToDate>
  <CharactersWithSpaces>6839</CharactersWithSpaces>
  <SharedDoc>false</SharedDoc>
  <HLinks>
    <vt:vector size="12" baseType="variant">
      <vt:variant>
        <vt:i4>8257651</vt:i4>
      </vt:variant>
      <vt:variant>
        <vt:i4>3</vt:i4>
      </vt:variant>
      <vt:variant>
        <vt:i4>0</vt:i4>
      </vt:variant>
      <vt:variant>
        <vt:i4>5</vt:i4>
      </vt:variant>
      <vt:variant>
        <vt:lpwstr>http://www.sbormetalla.ru/</vt:lpwstr>
      </vt:variant>
      <vt:variant>
        <vt:lpwstr/>
      </vt:variant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http://www.сбометалла.рф/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 и оборудование, необходимые для получения лицензии на заготовку, переработку и реализацию лома и отходов черных мета</dc:title>
  <dc:subject/>
  <dc:creator>ВВ-ЭКО</dc:creator>
  <cp:keywords/>
  <dc:description/>
  <cp:lastModifiedBy>Matador</cp:lastModifiedBy>
  <cp:revision>4</cp:revision>
  <cp:lastPrinted>2012-10-22T10:22:00Z</cp:lastPrinted>
  <dcterms:created xsi:type="dcterms:W3CDTF">2014-06-19T12:35:00Z</dcterms:created>
  <dcterms:modified xsi:type="dcterms:W3CDTF">2014-06-19T12:46:00Z</dcterms:modified>
</cp:coreProperties>
</file>